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E9A7" w14:textId="77777777" w:rsidR="00DF4823" w:rsidRDefault="004F302B">
      <w:pPr>
        <w:spacing w:line="360" w:lineRule="auto"/>
        <w:jc w:val="center"/>
        <w:rPr>
          <w:rFonts w:ascii="方正小标宋简体" w:eastAsia="方正小标宋简体" w:hAnsi="仿宋"/>
          <w:sz w:val="32"/>
          <w:szCs w:val="32"/>
        </w:rPr>
      </w:pPr>
      <w:r>
        <w:rPr>
          <w:rFonts w:ascii="方正小标宋简体" w:eastAsia="方正小标宋简体" w:hAnsi="仿宋" w:hint="eastAsia"/>
          <w:sz w:val="32"/>
          <w:szCs w:val="32"/>
        </w:rPr>
        <w:t>中交一公局西北工程有限公司</w:t>
      </w:r>
      <w:r>
        <w:rPr>
          <w:rFonts w:ascii="方正小标宋简体" w:eastAsia="方正小标宋简体" w:hAnsi="仿宋" w:hint="eastAsia"/>
          <w:sz w:val="32"/>
          <w:szCs w:val="32"/>
        </w:rPr>
        <w:t>202</w:t>
      </w:r>
      <w:r>
        <w:rPr>
          <w:rFonts w:ascii="方正小标宋简体" w:eastAsia="方正小标宋简体" w:hAnsi="仿宋" w:hint="eastAsia"/>
          <w:sz w:val="32"/>
          <w:szCs w:val="32"/>
        </w:rPr>
        <w:t>2</w:t>
      </w:r>
      <w:r>
        <w:rPr>
          <w:rFonts w:ascii="方正小标宋简体" w:eastAsia="方正小标宋简体" w:hAnsi="仿宋" w:hint="eastAsia"/>
          <w:sz w:val="32"/>
          <w:szCs w:val="32"/>
        </w:rPr>
        <w:t>届毕业生</w:t>
      </w:r>
      <w:r>
        <w:rPr>
          <w:rFonts w:ascii="方正小标宋简体" w:eastAsia="方正小标宋简体" w:hAnsi="仿宋" w:hint="eastAsia"/>
          <w:sz w:val="32"/>
          <w:szCs w:val="32"/>
        </w:rPr>
        <w:t>校园</w:t>
      </w:r>
      <w:r>
        <w:rPr>
          <w:rFonts w:ascii="方正小标宋简体" w:eastAsia="方正小标宋简体" w:hAnsi="仿宋" w:hint="eastAsia"/>
          <w:sz w:val="32"/>
          <w:szCs w:val="32"/>
        </w:rPr>
        <w:t>招聘简章</w:t>
      </w:r>
    </w:p>
    <w:p w14:paraId="22668941"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一、企业简介</w:t>
      </w:r>
    </w:p>
    <w:p w14:paraId="52AC576E" w14:textId="77777777" w:rsidR="00DF4823" w:rsidRDefault="004F302B">
      <w:pPr>
        <w:spacing w:line="560" w:lineRule="exact"/>
        <w:ind w:firstLineChars="200" w:firstLine="480"/>
        <w:rPr>
          <w:rFonts w:ascii="仿宋" w:eastAsia="仿宋" w:hAnsi="仿宋"/>
          <w:sz w:val="24"/>
          <w:szCs w:val="24"/>
        </w:rPr>
      </w:pPr>
      <w:r>
        <w:rPr>
          <w:rFonts w:ascii="仿宋" w:eastAsia="仿宋" w:hAnsi="仿宋" w:hint="eastAsia"/>
          <w:sz w:val="24"/>
          <w:szCs w:val="24"/>
        </w:rPr>
        <w:t>中交一公局西北工程有限公司，是世界</w:t>
      </w:r>
      <w:r>
        <w:rPr>
          <w:rFonts w:ascii="仿宋" w:eastAsia="仿宋" w:hAnsi="仿宋" w:hint="eastAsia"/>
          <w:sz w:val="24"/>
          <w:szCs w:val="24"/>
        </w:rPr>
        <w:t>500</w:t>
      </w:r>
      <w:r>
        <w:rPr>
          <w:rFonts w:ascii="仿宋" w:eastAsia="仿宋" w:hAnsi="仿宋" w:hint="eastAsia"/>
          <w:sz w:val="24"/>
          <w:szCs w:val="24"/>
        </w:rPr>
        <w:t>强—中国交通建设集团所属大型建筑企业，公司成立于</w:t>
      </w:r>
      <w:r>
        <w:rPr>
          <w:rFonts w:ascii="仿宋" w:eastAsia="仿宋" w:hAnsi="仿宋" w:hint="eastAsia"/>
          <w:sz w:val="24"/>
          <w:szCs w:val="24"/>
        </w:rPr>
        <w:t>2006</w:t>
      </w:r>
      <w:r>
        <w:rPr>
          <w:rFonts w:ascii="仿宋" w:eastAsia="仿宋" w:hAnsi="仿宋" w:hint="eastAsia"/>
          <w:sz w:val="24"/>
          <w:szCs w:val="24"/>
        </w:rPr>
        <w:t>年</w:t>
      </w:r>
      <w:r>
        <w:rPr>
          <w:rFonts w:ascii="仿宋" w:eastAsia="仿宋" w:hAnsi="仿宋" w:hint="eastAsia"/>
          <w:sz w:val="24"/>
          <w:szCs w:val="24"/>
        </w:rPr>
        <w:t>9</w:t>
      </w:r>
      <w:r>
        <w:rPr>
          <w:rFonts w:ascii="仿宋" w:eastAsia="仿宋" w:hAnsi="仿宋" w:hint="eastAsia"/>
          <w:sz w:val="24"/>
          <w:szCs w:val="24"/>
        </w:rPr>
        <w:t>月</w:t>
      </w:r>
      <w:r>
        <w:rPr>
          <w:rFonts w:ascii="仿宋" w:eastAsia="仿宋" w:hAnsi="仿宋" w:hint="eastAsia"/>
          <w:sz w:val="24"/>
          <w:szCs w:val="24"/>
        </w:rPr>
        <w:t>10</w:t>
      </w:r>
      <w:r>
        <w:rPr>
          <w:rFonts w:ascii="仿宋" w:eastAsia="仿宋" w:hAnsi="仿宋" w:hint="eastAsia"/>
          <w:sz w:val="24"/>
          <w:szCs w:val="24"/>
        </w:rPr>
        <w:t>日，于</w:t>
      </w:r>
      <w:r>
        <w:rPr>
          <w:rFonts w:ascii="仿宋" w:eastAsia="仿宋" w:hAnsi="仿宋" w:hint="eastAsia"/>
          <w:sz w:val="24"/>
          <w:szCs w:val="24"/>
        </w:rPr>
        <w:t>2009</w:t>
      </w:r>
      <w:r>
        <w:rPr>
          <w:rFonts w:ascii="仿宋" w:eastAsia="仿宋" w:hAnsi="仿宋" w:hint="eastAsia"/>
          <w:sz w:val="24"/>
          <w:szCs w:val="24"/>
        </w:rPr>
        <w:t>年</w:t>
      </w:r>
      <w:r>
        <w:rPr>
          <w:rFonts w:ascii="仿宋" w:eastAsia="仿宋" w:hAnsi="仿宋" w:hint="eastAsia"/>
          <w:sz w:val="24"/>
          <w:szCs w:val="24"/>
        </w:rPr>
        <w:t>11</w:t>
      </w:r>
      <w:r>
        <w:rPr>
          <w:rFonts w:ascii="仿宋" w:eastAsia="仿宋" w:hAnsi="仿宋" w:hint="eastAsia"/>
          <w:sz w:val="24"/>
          <w:szCs w:val="24"/>
        </w:rPr>
        <w:t>月变更为独立法人，现为中交一公局集团有限公司所属全资子公司，注册资本金人民币</w:t>
      </w:r>
      <w:r>
        <w:rPr>
          <w:rFonts w:ascii="仿宋" w:eastAsia="仿宋" w:hAnsi="仿宋" w:hint="eastAsia"/>
          <w:sz w:val="24"/>
          <w:szCs w:val="24"/>
        </w:rPr>
        <w:t>48000</w:t>
      </w:r>
      <w:r>
        <w:rPr>
          <w:rFonts w:ascii="仿宋" w:eastAsia="仿宋" w:hAnsi="仿宋" w:hint="eastAsia"/>
          <w:sz w:val="24"/>
          <w:szCs w:val="24"/>
        </w:rPr>
        <w:t>万元。</w:t>
      </w:r>
      <w:r>
        <w:rPr>
          <w:rFonts w:ascii="仿宋" w:eastAsia="仿宋" w:hAnsi="仿宋" w:hint="eastAsia"/>
          <w:sz w:val="24"/>
          <w:szCs w:val="24"/>
        </w:rPr>
        <w:t>公司</w:t>
      </w:r>
      <w:r>
        <w:rPr>
          <w:rFonts w:ascii="仿宋" w:eastAsia="仿宋" w:hAnsi="仿宋" w:hint="eastAsia"/>
          <w:sz w:val="24"/>
          <w:szCs w:val="24"/>
        </w:rPr>
        <w:t>总部位于国家中心城市，国际化大都市陕西西安。</w:t>
      </w:r>
    </w:p>
    <w:p w14:paraId="38A3087A" w14:textId="77777777" w:rsidR="00DF4823" w:rsidRDefault="004F302B">
      <w:pPr>
        <w:spacing w:line="560" w:lineRule="exact"/>
        <w:ind w:firstLineChars="200" w:firstLine="480"/>
        <w:rPr>
          <w:rFonts w:ascii="仿宋" w:eastAsia="仿宋" w:hAnsi="仿宋"/>
          <w:sz w:val="24"/>
          <w:szCs w:val="24"/>
        </w:rPr>
      </w:pPr>
      <w:r>
        <w:rPr>
          <w:rFonts w:ascii="仿宋" w:eastAsia="仿宋" w:hAnsi="仿宋" w:hint="eastAsia"/>
          <w:sz w:val="24"/>
          <w:szCs w:val="24"/>
        </w:rPr>
        <w:t>公司具有国家公路工程施工总承包一级、桥梁工程专业承包一级、公路路基工程专业承包一级、建筑工程施工总承包二级、市政公用工程施工总承包二级、隧道工程专业承包二级、环保工程专业承包二级等企业资质</w:t>
      </w:r>
      <w:r>
        <w:rPr>
          <w:rFonts w:ascii="仿宋" w:eastAsia="仿宋" w:hAnsi="仿宋" w:hint="eastAsia"/>
          <w:sz w:val="24"/>
          <w:szCs w:val="24"/>
        </w:rPr>
        <w:t>。</w:t>
      </w:r>
    </w:p>
    <w:p w14:paraId="61891147" w14:textId="77777777" w:rsidR="00DF4823" w:rsidRDefault="004F302B">
      <w:pPr>
        <w:spacing w:line="560" w:lineRule="exact"/>
        <w:ind w:firstLineChars="200" w:firstLine="480"/>
        <w:rPr>
          <w:rFonts w:ascii="仿宋" w:eastAsia="仿宋" w:hAnsi="仿宋"/>
          <w:sz w:val="24"/>
          <w:szCs w:val="24"/>
        </w:rPr>
      </w:pPr>
      <w:r>
        <w:rPr>
          <w:rFonts w:ascii="仿宋" w:eastAsia="仿宋" w:hAnsi="仿宋" w:hint="eastAsia"/>
          <w:sz w:val="24"/>
          <w:szCs w:val="24"/>
        </w:rPr>
        <w:t>公司获得中国交建优秀工法</w:t>
      </w:r>
      <w:r>
        <w:rPr>
          <w:rFonts w:ascii="仿宋" w:eastAsia="仿宋" w:hAnsi="仿宋" w:hint="eastAsia"/>
          <w:sz w:val="24"/>
          <w:szCs w:val="24"/>
        </w:rPr>
        <w:t>2</w:t>
      </w:r>
      <w:r>
        <w:rPr>
          <w:rFonts w:ascii="仿宋" w:eastAsia="仿宋" w:hAnsi="仿宋" w:hint="eastAsia"/>
          <w:sz w:val="24"/>
          <w:szCs w:val="24"/>
        </w:rPr>
        <w:t>项，中国交建微创新一等奖</w:t>
      </w:r>
      <w:r>
        <w:rPr>
          <w:rFonts w:ascii="仿宋" w:eastAsia="仿宋" w:hAnsi="仿宋" w:hint="eastAsia"/>
          <w:sz w:val="24"/>
          <w:szCs w:val="24"/>
        </w:rPr>
        <w:t>1</w:t>
      </w:r>
      <w:r>
        <w:rPr>
          <w:rFonts w:ascii="仿宋" w:eastAsia="仿宋" w:hAnsi="仿宋" w:hint="eastAsia"/>
          <w:sz w:val="24"/>
          <w:szCs w:val="24"/>
        </w:rPr>
        <w:t>项，中国交建</w:t>
      </w:r>
      <w:r>
        <w:rPr>
          <w:rFonts w:ascii="仿宋" w:eastAsia="仿宋" w:hAnsi="仿宋" w:hint="eastAsia"/>
          <w:sz w:val="24"/>
          <w:szCs w:val="24"/>
        </w:rPr>
        <w:t>QC</w:t>
      </w:r>
      <w:r>
        <w:rPr>
          <w:rFonts w:ascii="仿宋" w:eastAsia="仿宋" w:hAnsi="仿宋" w:hint="eastAsia"/>
          <w:sz w:val="24"/>
          <w:szCs w:val="24"/>
        </w:rPr>
        <w:t>成果三等奖</w:t>
      </w:r>
      <w:r>
        <w:rPr>
          <w:rFonts w:ascii="仿宋" w:eastAsia="仿宋" w:hAnsi="仿宋" w:hint="eastAsia"/>
          <w:sz w:val="24"/>
          <w:szCs w:val="24"/>
        </w:rPr>
        <w:t>1</w:t>
      </w:r>
      <w:r>
        <w:rPr>
          <w:rFonts w:ascii="仿宋" w:eastAsia="仿宋" w:hAnsi="仿宋" w:hint="eastAsia"/>
          <w:sz w:val="24"/>
          <w:szCs w:val="24"/>
        </w:rPr>
        <w:t>项，一公局集团优秀工法</w:t>
      </w:r>
      <w:r>
        <w:rPr>
          <w:rFonts w:ascii="仿宋" w:eastAsia="仿宋" w:hAnsi="仿宋" w:hint="eastAsia"/>
          <w:sz w:val="24"/>
          <w:szCs w:val="24"/>
        </w:rPr>
        <w:t>2</w:t>
      </w:r>
      <w:r>
        <w:rPr>
          <w:rFonts w:ascii="仿宋" w:eastAsia="仿宋" w:hAnsi="仿宋" w:hint="eastAsia"/>
          <w:sz w:val="24"/>
          <w:szCs w:val="24"/>
        </w:rPr>
        <w:t>项，一公局集团科技三等奖</w:t>
      </w:r>
      <w:r>
        <w:rPr>
          <w:rFonts w:ascii="仿宋" w:eastAsia="仿宋" w:hAnsi="仿宋" w:hint="eastAsia"/>
          <w:sz w:val="24"/>
          <w:szCs w:val="24"/>
        </w:rPr>
        <w:t>3</w:t>
      </w:r>
      <w:r>
        <w:rPr>
          <w:rFonts w:ascii="仿宋" w:eastAsia="仿宋" w:hAnsi="仿宋" w:hint="eastAsia"/>
          <w:sz w:val="24"/>
          <w:szCs w:val="24"/>
        </w:rPr>
        <w:t>项，一公局集团优秀四新应用</w:t>
      </w:r>
      <w:r>
        <w:rPr>
          <w:rFonts w:ascii="仿宋" w:eastAsia="仿宋" w:hAnsi="仿宋" w:hint="eastAsia"/>
          <w:sz w:val="24"/>
          <w:szCs w:val="24"/>
        </w:rPr>
        <w:t>7</w:t>
      </w:r>
      <w:r>
        <w:rPr>
          <w:rFonts w:ascii="仿宋" w:eastAsia="仿宋" w:hAnsi="仿宋" w:hint="eastAsia"/>
          <w:sz w:val="24"/>
          <w:szCs w:val="24"/>
        </w:rPr>
        <w:t>项，一公局集团优秀</w:t>
      </w:r>
      <w:r>
        <w:rPr>
          <w:rFonts w:ascii="仿宋" w:eastAsia="仿宋" w:hAnsi="仿宋" w:hint="eastAsia"/>
          <w:sz w:val="24"/>
          <w:szCs w:val="24"/>
        </w:rPr>
        <w:t>QC</w:t>
      </w:r>
      <w:r>
        <w:rPr>
          <w:rFonts w:ascii="仿宋" w:eastAsia="仿宋" w:hAnsi="仿宋" w:hint="eastAsia"/>
          <w:sz w:val="24"/>
          <w:szCs w:val="24"/>
        </w:rPr>
        <w:t>成果</w:t>
      </w:r>
      <w:r>
        <w:rPr>
          <w:rFonts w:ascii="仿宋" w:eastAsia="仿宋" w:hAnsi="仿宋" w:hint="eastAsia"/>
          <w:sz w:val="24"/>
          <w:szCs w:val="24"/>
        </w:rPr>
        <w:t>2</w:t>
      </w:r>
      <w:r>
        <w:rPr>
          <w:rFonts w:ascii="仿宋" w:eastAsia="仿宋" w:hAnsi="仿宋" w:hint="eastAsia"/>
          <w:sz w:val="24"/>
          <w:szCs w:val="24"/>
        </w:rPr>
        <w:t>项，一公局集团五小创新创效成果三等奖</w:t>
      </w:r>
      <w:r>
        <w:rPr>
          <w:rFonts w:ascii="仿宋" w:eastAsia="仿宋" w:hAnsi="仿宋" w:hint="eastAsia"/>
          <w:sz w:val="24"/>
          <w:szCs w:val="24"/>
        </w:rPr>
        <w:t>1</w:t>
      </w:r>
      <w:r>
        <w:rPr>
          <w:rFonts w:ascii="仿宋" w:eastAsia="仿宋" w:hAnsi="仿宋" w:hint="eastAsia"/>
          <w:sz w:val="24"/>
          <w:szCs w:val="24"/>
        </w:rPr>
        <w:t>项，一公局集团第三届职工创新创效论谈试验技能竞赛分论谈团体三等奖</w:t>
      </w:r>
      <w:r>
        <w:rPr>
          <w:rFonts w:ascii="仿宋" w:eastAsia="仿宋" w:hAnsi="仿宋" w:hint="eastAsia"/>
          <w:sz w:val="24"/>
          <w:szCs w:val="24"/>
        </w:rPr>
        <w:t>1</w:t>
      </w:r>
      <w:r>
        <w:rPr>
          <w:rFonts w:ascii="仿宋" w:eastAsia="仿宋" w:hAnsi="仿宋" w:hint="eastAsia"/>
          <w:sz w:val="24"/>
          <w:szCs w:val="24"/>
        </w:rPr>
        <w:t>项，一公局集团优秀专利奖</w:t>
      </w:r>
      <w:r>
        <w:rPr>
          <w:rFonts w:ascii="仿宋" w:eastAsia="仿宋" w:hAnsi="仿宋" w:hint="eastAsia"/>
          <w:sz w:val="24"/>
          <w:szCs w:val="24"/>
        </w:rPr>
        <w:t>1</w:t>
      </w:r>
      <w:r>
        <w:rPr>
          <w:rFonts w:ascii="仿宋" w:eastAsia="仿宋" w:hAnsi="仿宋" w:hint="eastAsia"/>
          <w:sz w:val="24"/>
          <w:szCs w:val="24"/>
        </w:rPr>
        <w:t>项，</w:t>
      </w:r>
      <w:r>
        <w:rPr>
          <w:rFonts w:ascii="仿宋" w:eastAsia="仿宋" w:hAnsi="仿宋" w:hint="eastAsia"/>
          <w:sz w:val="24"/>
          <w:szCs w:val="24"/>
        </w:rPr>
        <w:t>一公局集团工会优秀施工方案</w:t>
      </w:r>
      <w:r>
        <w:rPr>
          <w:rFonts w:ascii="仿宋" w:eastAsia="仿宋" w:hAnsi="仿宋" w:hint="eastAsia"/>
          <w:sz w:val="24"/>
          <w:szCs w:val="24"/>
        </w:rPr>
        <w:t>1</w:t>
      </w:r>
      <w:r>
        <w:rPr>
          <w:rFonts w:ascii="仿宋" w:eastAsia="仿宋" w:hAnsi="仿宋" w:hint="eastAsia"/>
          <w:sz w:val="24"/>
          <w:szCs w:val="24"/>
        </w:rPr>
        <w:t>项，一公局集团优质工程</w:t>
      </w:r>
      <w:r>
        <w:rPr>
          <w:rFonts w:ascii="仿宋" w:eastAsia="仿宋" w:hAnsi="仿宋" w:hint="eastAsia"/>
          <w:sz w:val="24"/>
          <w:szCs w:val="24"/>
        </w:rPr>
        <w:t>1</w:t>
      </w:r>
      <w:r>
        <w:rPr>
          <w:rFonts w:ascii="仿宋" w:eastAsia="仿宋" w:hAnsi="仿宋" w:hint="eastAsia"/>
          <w:sz w:val="24"/>
          <w:szCs w:val="24"/>
        </w:rPr>
        <w:t>项，一公局集团优质混凝土</w:t>
      </w:r>
      <w:r>
        <w:rPr>
          <w:rFonts w:ascii="仿宋" w:eastAsia="仿宋" w:hAnsi="仿宋" w:hint="eastAsia"/>
          <w:sz w:val="24"/>
          <w:szCs w:val="24"/>
        </w:rPr>
        <w:t>1</w:t>
      </w:r>
      <w:r>
        <w:rPr>
          <w:rFonts w:ascii="仿宋" w:eastAsia="仿宋" w:hAnsi="仿宋" w:hint="eastAsia"/>
          <w:sz w:val="24"/>
          <w:szCs w:val="24"/>
        </w:rPr>
        <w:t>项，一公局集团职工创新创效论谈二等奖</w:t>
      </w:r>
      <w:r>
        <w:rPr>
          <w:rFonts w:ascii="仿宋" w:eastAsia="仿宋" w:hAnsi="仿宋" w:hint="eastAsia"/>
          <w:sz w:val="24"/>
          <w:szCs w:val="24"/>
        </w:rPr>
        <w:t>1</w:t>
      </w:r>
      <w:r>
        <w:rPr>
          <w:rFonts w:ascii="仿宋" w:eastAsia="仿宋" w:hAnsi="仿宋" w:hint="eastAsia"/>
          <w:sz w:val="24"/>
          <w:szCs w:val="24"/>
        </w:rPr>
        <w:t>项，荣获中交一公局集团</w:t>
      </w:r>
      <w:r>
        <w:rPr>
          <w:rFonts w:ascii="仿宋" w:eastAsia="仿宋" w:hAnsi="仿宋" w:hint="eastAsia"/>
          <w:sz w:val="24"/>
          <w:szCs w:val="24"/>
        </w:rPr>
        <w:t>2020</w:t>
      </w:r>
      <w:r>
        <w:rPr>
          <w:rFonts w:ascii="仿宋" w:eastAsia="仿宋" w:hAnsi="仿宋" w:hint="eastAsia"/>
          <w:sz w:val="24"/>
          <w:szCs w:val="24"/>
        </w:rPr>
        <w:t>年技术创新奖最佳进步单位称号，中国铁道建设工程协会优秀“</w:t>
      </w:r>
      <w:r>
        <w:rPr>
          <w:rFonts w:ascii="仿宋" w:eastAsia="仿宋" w:hAnsi="仿宋" w:hint="eastAsia"/>
          <w:sz w:val="24"/>
          <w:szCs w:val="24"/>
        </w:rPr>
        <w:t>QC</w:t>
      </w:r>
      <w:r>
        <w:rPr>
          <w:rFonts w:ascii="仿宋" w:eastAsia="仿宋" w:hAnsi="仿宋" w:hint="eastAsia"/>
          <w:sz w:val="24"/>
          <w:szCs w:val="24"/>
        </w:rPr>
        <w:t>”小组成果二等奖</w:t>
      </w:r>
      <w:r>
        <w:rPr>
          <w:rFonts w:ascii="仿宋" w:eastAsia="仿宋" w:hAnsi="仿宋" w:hint="eastAsia"/>
          <w:sz w:val="24"/>
          <w:szCs w:val="24"/>
        </w:rPr>
        <w:t>1</w:t>
      </w:r>
      <w:r>
        <w:rPr>
          <w:rFonts w:ascii="仿宋" w:eastAsia="仿宋" w:hAnsi="仿宋" w:hint="eastAsia"/>
          <w:sz w:val="24"/>
          <w:szCs w:val="24"/>
        </w:rPr>
        <w:t>项，中国爆破行业协会科技进步二等奖</w:t>
      </w:r>
      <w:r>
        <w:rPr>
          <w:rFonts w:ascii="仿宋" w:eastAsia="仿宋" w:hAnsi="仿宋" w:hint="eastAsia"/>
          <w:sz w:val="24"/>
          <w:szCs w:val="24"/>
        </w:rPr>
        <w:t>1</w:t>
      </w:r>
      <w:r>
        <w:rPr>
          <w:rFonts w:ascii="仿宋" w:eastAsia="仿宋" w:hAnsi="仿宋" w:hint="eastAsia"/>
          <w:sz w:val="24"/>
          <w:szCs w:val="24"/>
        </w:rPr>
        <w:t>项，中国公路学会交通工程</w:t>
      </w:r>
      <w:r>
        <w:rPr>
          <w:rFonts w:ascii="仿宋" w:eastAsia="仿宋" w:hAnsi="仿宋" w:hint="eastAsia"/>
          <w:sz w:val="24"/>
          <w:szCs w:val="24"/>
        </w:rPr>
        <w:t>BIM</w:t>
      </w:r>
      <w:r>
        <w:rPr>
          <w:rFonts w:ascii="仿宋" w:eastAsia="仿宋" w:hAnsi="仿宋" w:hint="eastAsia"/>
          <w:sz w:val="24"/>
          <w:szCs w:val="24"/>
        </w:rPr>
        <w:t>创新奖二等奖</w:t>
      </w:r>
      <w:r>
        <w:rPr>
          <w:rFonts w:ascii="仿宋" w:eastAsia="仿宋" w:hAnsi="仿宋" w:hint="eastAsia"/>
          <w:sz w:val="24"/>
          <w:szCs w:val="24"/>
        </w:rPr>
        <w:t>1</w:t>
      </w:r>
      <w:r>
        <w:rPr>
          <w:rFonts w:ascii="仿宋" w:eastAsia="仿宋" w:hAnsi="仿宋" w:hint="eastAsia"/>
          <w:sz w:val="24"/>
          <w:szCs w:val="24"/>
        </w:rPr>
        <w:t>项，中国施工企业管理协会工程建造微创新成果优胜奖</w:t>
      </w:r>
      <w:r>
        <w:rPr>
          <w:rFonts w:ascii="仿宋" w:eastAsia="仿宋" w:hAnsi="仿宋" w:hint="eastAsia"/>
          <w:sz w:val="24"/>
          <w:szCs w:val="24"/>
        </w:rPr>
        <w:t>1</w:t>
      </w:r>
      <w:r>
        <w:rPr>
          <w:rFonts w:ascii="仿宋" w:eastAsia="仿宋" w:hAnsi="仿宋" w:hint="eastAsia"/>
          <w:sz w:val="24"/>
          <w:szCs w:val="24"/>
        </w:rPr>
        <w:t>项，建华工程集体三等奖</w:t>
      </w:r>
      <w:r>
        <w:rPr>
          <w:rFonts w:ascii="仿宋" w:eastAsia="仿宋" w:hAnsi="仿宋" w:hint="eastAsia"/>
          <w:sz w:val="24"/>
          <w:szCs w:val="24"/>
        </w:rPr>
        <w:t>1</w:t>
      </w:r>
      <w:r>
        <w:rPr>
          <w:rFonts w:ascii="仿宋" w:eastAsia="仿宋" w:hAnsi="仿宋" w:hint="eastAsia"/>
          <w:sz w:val="24"/>
          <w:szCs w:val="24"/>
        </w:rPr>
        <w:t>项，陕西省建筑业协会优质结构工程奖</w:t>
      </w:r>
      <w:r>
        <w:rPr>
          <w:rFonts w:ascii="仿宋" w:eastAsia="仿宋" w:hAnsi="仿宋" w:hint="eastAsia"/>
          <w:sz w:val="24"/>
          <w:szCs w:val="24"/>
        </w:rPr>
        <w:t>1</w:t>
      </w:r>
      <w:r>
        <w:rPr>
          <w:rFonts w:ascii="仿宋" w:eastAsia="仿宋" w:hAnsi="仿宋" w:hint="eastAsia"/>
          <w:sz w:val="24"/>
          <w:szCs w:val="24"/>
        </w:rPr>
        <w:t>项，陕西省十三五成果优秀展示奖</w:t>
      </w:r>
      <w:r>
        <w:rPr>
          <w:rFonts w:ascii="仿宋" w:eastAsia="仿宋" w:hAnsi="仿宋" w:hint="eastAsia"/>
          <w:sz w:val="24"/>
          <w:szCs w:val="24"/>
        </w:rPr>
        <w:t>1</w:t>
      </w:r>
      <w:r>
        <w:rPr>
          <w:rFonts w:ascii="仿宋" w:eastAsia="仿宋" w:hAnsi="仿宋" w:hint="eastAsia"/>
          <w:sz w:val="24"/>
          <w:szCs w:val="24"/>
        </w:rPr>
        <w:t>项，陕西省长安杯</w:t>
      </w:r>
      <w:r>
        <w:rPr>
          <w:rFonts w:ascii="仿宋" w:eastAsia="仿宋" w:hAnsi="仿宋" w:hint="eastAsia"/>
          <w:sz w:val="24"/>
          <w:szCs w:val="24"/>
        </w:rPr>
        <w:t>1</w:t>
      </w:r>
      <w:r>
        <w:rPr>
          <w:rFonts w:ascii="仿宋" w:eastAsia="仿宋" w:hAnsi="仿宋" w:hint="eastAsia"/>
          <w:sz w:val="24"/>
          <w:szCs w:val="24"/>
        </w:rPr>
        <w:t>项，陕西省省级绿色施工工程</w:t>
      </w:r>
      <w:r>
        <w:rPr>
          <w:rFonts w:ascii="仿宋" w:eastAsia="仿宋" w:hAnsi="仿宋" w:hint="eastAsia"/>
          <w:sz w:val="24"/>
          <w:szCs w:val="24"/>
        </w:rPr>
        <w:t>1</w:t>
      </w:r>
      <w:r>
        <w:rPr>
          <w:rFonts w:ascii="仿宋" w:eastAsia="仿宋" w:hAnsi="仿宋" w:hint="eastAsia"/>
          <w:sz w:val="24"/>
          <w:szCs w:val="24"/>
        </w:rPr>
        <w:t>项，陕西省</w:t>
      </w:r>
      <w:r>
        <w:rPr>
          <w:rFonts w:ascii="仿宋" w:eastAsia="仿宋" w:hAnsi="仿宋" w:hint="eastAsia"/>
          <w:sz w:val="24"/>
          <w:szCs w:val="24"/>
        </w:rPr>
        <w:t>BIM</w:t>
      </w:r>
      <w:r>
        <w:rPr>
          <w:rFonts w:ascii="仿宋" w:eastAsia="仿宋" w:hAnsi="仿宋" w:hint="eastAsia"/>
          <w:sz w:val="24"/>
          <w:szCs w:val="24"/>
        </w:rPr>
        <w:t>大赛</w:t>
      </w:r>
      <w:r>
        <w:rPr>
          <w:rFonts w:ascii="仿宋" w:eastAsia="仿宋" w:hAnsi="仿宋" w:hint="eastAsia"/>
          <w:sz w:val="24"/>
          <w:szCs w:val="24"/>
        </w:rPr>
        <w:t>综合组三等奖</w:t>
      </w:r>
      <w:r>
        <w:rPr>
          <w:rFonts w:ascii="仿宋" w:eastAsia="仿宋" w:hAnsi="仿宋" w:hint="eastAsia"/>
          <w:sz w:val="24"/>
          <w:szCs w:val="24"/>
        </w:rPr>
        <w:t>1</w:t>
      </w:r>
      <w:r>
        <w:rPr>
          <w:rFonts w:ascii="仿宋" w:eastAsia="仿宋" w:hAnsi="仿宋" w:hint="eastAsia"/>
          <w:sz w:val="24"/>
          <w:szCs w:val="24"/>
        </w:rPr>
        <w:t>项，陕西省第五届秦汉杯</w:t>
      </w:r>
      <w:r>
        <w:rPr>
          <w:rFonts w:ascii="仿宋" w:eastAsia="仿宋" w:hAnsi="仿宋" w:hint="eastAsia"/>
          <w:sz w:val="24"/>
          <w:szCs w:val="24"/>
        </w:rPr>
        <w:t>BIM</w:t>
      </w:r>
      <w:r>
        <w:rPr>
          <w:rFonts w:ascii="仿宋" w:eastAsia="仿宋" w:hAnsi="仿宋" w:hint="eastAsia"/>
          <w:sz w:val="24"/>
          <w:szCs w:val="24"/>
        </w:rPr>
        <w:t>应用大赛施工组单项成果二等奖</w:t>
      </w:r>
      <w:r>
        <w:rPr>
          <w:rFonts w:ascii="仿宋" w:eastAsia="仿宋" w:hAnsi="仿宋" w:hint="eastAsia"/>
          <w:sz w:val="24"/>
          <w:szCs w:val="24"/>
        </w:rPr>
        <w:t>1</w:t>
      </w:r>
      <w:r>
        <w:rPr>
          <w:rFonts w:ascii="仿宋" w:eastAsia="仿宋" w:hAnsi="仿宋" w:hint="eastAsia"/>
          <w:sz w:val="24"/>
          <w:szCs w:val="24"/>
        </w:rPr>
        <w:t>项，河南省省级工法</w:t>
      </w:r>
      <w:r>
        <w:rPr>
          <w:rFonts w:ascii="仿宋" w:eastAsia="仿宋" w:hAnsi="仿宋" w:hint="eastAsia"/>
          <w:sz w:val="24"/>
          <w:szCs w:val="24"/>
        </w:rPr>
        <w:t>21</w:t>
      </w:r>
      <w:r>
        <w:rPr>
          <w:rFonts w:ascii="仿宋" w:eastAsia="仿宋" w:hAnsi="仿宋" w:hint="eastAsia"/>
          <w:sz w:val="24"/>
          <w:szCs w:val="24"/>
        </w:rPr>
        <w:t>项，河南省省级</w:t>
      </w:r>
      <w:r>
        <w:rPr>
          <w:rFonts w:ascii="仿宋" w:eastAsia="仿宋" w:hAnsi="仿宋" w:hint="eastAsia"/>
          <w:sz w:val="24"/>
          <w:szCs w:val="24"/>
        </w:rPr>
        <w:t>QC</w:t>
      </w:r>
      <w:r>
        <w:rPr>
          <w:rFonts w:ascii="仿宋" w:eastAsia="仿宋" w:hAnsi="仿宋" w:hint="eastAsia"/>
          <w:sz w:val="24"/>
          <w:szCs w:val="24"/>
        </w:rPr>
        <w:t>成果</w:t>
      </w:r>
      <w:r>
        <w:rPr>
          <w:rFonts w:ascii="仿宋" w:eastAsia="仿宋" w:hAnsi="仿宋" w:hint="eastAsia"/>
          <w:sz w:val="24"/>
          <w:szCs w:val="24"/>
        </w:rPr>
        <w:t>39</w:t>
      </w:r>
      <w:r>
        <w:rPr>
          <w:rFonts w:ascii="仿宋" w:eastAsia="仿宋" w:hAnsi="仿宋" w:hint="eastAsia"/>
          <w:sz w:val="24"/>
          <w:szCs w:val="24"/>
        </w:rPr>
        <w:t>项，河南省公路样板（标杆）工程</w:t>
      </w:r>
      <w:r>
        <w:rPr>
          <w:rFonts w:ascii="仿宋" w:eastAsia="仿宋" w:hAnsi="仿宋" w:hint="eastAsia"/>
          <w:sz w:val="24"/>
          <w:szCs w:val="24"/>
        </w:rPr>
        <w:t>4</w:t>
      </w:r>
      <w:r>
        <w:rPr>
          <w:rFonts w:ascii="仿宋" w:eastAsia="仿宋" w:hAnsi="仿宋" w:hint="eastAsia"/>
          <w:sz w:val="24"/>
          <w:szCs w:val="24"/>
        </w:rPr>
        <w:t>项，河南省施工关键技术研究一等奖</w:t>
      </w:r>
      <w:r>
        <w:rPr>
          <w:rFonts w:ascii="仿宋" w:eastAsia="仿宋" w:hAnsi="仿宋" w:hint="eastAsia"/>
          <w:sz w:val="24"/>
          <w:szCs w:val="24"/>
        </w:rPr>
        <w:t>1</w:t>
      </w:r>
      <w:r>
        <w:rPr>
          <w:rFonts w:ascii="仿宋" w:eastAsia="仿宋" w:hAnsi="仿宋" w:hint="eastAsia"/>
          <w:sz w:val="24"/>
          <w:szCs w:val="24"/>
        </w:rPr>
        <w:t>项，青海省级工法</w:t>
      </w:r>
      <w:r>
        <w:rPr>
          <w:rFonts w:ascii="仿宋" w:eastAsia="仿宋" w:hAnsi="仿宋" w:hint="eastAsia"/>
          <w:sz w:val="24"/>
          <w:szCs w:val="24"/>
        </w:rPr>
        <w:t>1</w:t>
      </w:r>
      <w:r>
        <w:rPr>
          <w:rFonts w:ascii="仿宋" w:eastAsia="仿宋" w:hAnsi="仿宋" w:hint="eastAsia"/>
          <w:sz w:val="24"/>
          <w:szCs w:val="24"/>
        </w:rPr>
        <w:t>项，青海省公路样</w:t>
      </w:r>
      <w:r>
        <w:rPr>
          <w:rFonts w:ascii="仿宋" w:eastAsia="仿宋" w:hAnsi="仿宋" w:hint="eastAsia"/>
          <w:sz w:val="24"/>
          <w:szCs w:val="24"/>
        </w:rPr>
        <w:lastRenderedPageBreak/>
        <w:t>板（标杆）工程</w:t>
      </w:r>
      <w:r>
        <w:rPr>
          <w:rFonts w:ascii="仿宋" w:eastAsia="仿宋" w:hAnsi="仿宋" w:hint="eastAsia"/>
          <w:sz w:val="24"/>
          <w:szCs w:val="24"/>
        </w:rPr>
        <w:t>4</w:t>
      </w:r>
      <w:r>
        <w:rPr>
          <w:rFonts w:ascii="仿宋" w:eastAsia="仿宋" w:hAnsi="仿宋" w:hint="eastAsia"/>
          <w:sz w:val="24"/>
          <w:szCs w:val="24"/>
        </w:rPr>
        <w:t>项，专利成果累计</w:t>
      </w:r>
      <w:r>
        <w:rPr>
          <w:rFonts w:ascii="仿宋" w:eastAsia="仿宋" w:hAnsi="仿宋" w:hint="eastAsia"/>
          <w:sz w:val="24"/>
          <w:szCs w:val="24"/>
        </w:rPr>
        <w:t>69</w:t>
      </w:r>
      <w:r>
        <w:rPr>
          <w:rFonts w:ascii="仿宋" w:eastAsia="仿宋" w:hAnsi="仿宋" w:hint="eastAsia"/>
          <w:sz w:val="24"/>
          <w:szCs w:val="24"/>
        </w:rPr>
        <w:t>项</w:t>
      </w:r>
    </w:p>
    <w:p w14:paraId="6268AC47" w14:textId="77777777" w:rsidR="00DF4823" w:rsidRDefault="004F302B">
      <w:pPr>
        <w:spacing w:line="560" w:lineRule="exact"/>
        <w:ind w:firstLineChars="200" w:firstLine="480"/>
        <w:rPr>
          <w:rFonts w:ascii="仿宋" w:eastAsia="仿宋" w:hAnsi="仿宋"/>
          <w:sz w:val="24"/>
          <w:szCs w:val="24"/>
        </w:rPr>
      </w:pPr>
      <w:r>
        <w:rPr>
          <w:rFonts w:ascii="仿宋" w:eastAsia="仿宋" w:hAnsi="仿宋" w:hint="eastAsia"/>
          <w:sz w:val="24"/>
          <w:szCs w:val="24"/>
        </w:rPr>
        <w:t>公司业务涉及公路、桥梁、铁路、隧道、城市轨道交通、市政、房建机场、融合发展等工程建设及投资开发等多个领域，是以建筑施工为主的综合性大型国有企业。公司积极融入“大西安”建设新格局，立足西北区域，聚焦“陕甘青”市场布局，具有辐射全国的市场开发经营网络，加强</w:t>
      </w:r>
      <w:r>
        <w:rPr>
          <w:rFonts w:ascii="仿宋" w:eastAsia="仿宋" w:hAnsi="仿宋" w:hint="eastAsia"/>
          <w:sz w:val="24"/>
          <w:szCs w:val="24"/>
        </w:rPr>
        <w:t>对新兴领域的开发力度，寻求新的开发模式，如融合发展、通用机场、环保、能源、城市综合开发、康养文旅、园区等新兴产业，谋求发展，努力实现公司专业化、属地化、区域化、差异化发展，致力于成为政府与经济社会发展的分担者、参与者和服务者。</w:t>
      </w:r>
    </w:p>
    <w:p w14:paraId="64A617AD"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二、招聘对象</w:t>
      </w:r>
    </w:p>
    <w:p w14:paraId="52E739AA" w14:textId="77777777" w:rsidR="00DF4823" w:rsidRDefault="004F302B">
      <w:pPr>
        <w:spacing w:line="360" w:lineRule="auto"/>
        <w:ind w:firstLineChars="200" w:firstLine="480"/>
        <w:rPr>
          <w:rFonts w:ascii="仿宋" w:eastAsia="仿宋" w:hAnsi="仿宋"/>
          <w:sz w:val="24"/>
          <w:szCs w:val="24"/>
        </w:rPr>
      </w:pPr>
      <w:r>
        <w:rPr>
          <w:rFonts w:ascii="仿宋" w:eastAsia="仿宋" w:hAnsi="仿宋" w:hint="eastAsia"/>
          <w:sz w:val="24"/>
          <w:szCs w:val="24"/>
        </w:rPr>
        <w:t>202</w:t>
      </w:r>
      <w:r>
        <w:rPr>
          <w:rFonts w:ascii="仿宋" w:eastAsia="仿宋" w:hAnsi="仿宋" w:hint="eastAsia"/>
          <w:sz w:val="24"/>
          <w:szCs w:val="24"/>
        </w:rPr>
        <w:t>2</w:t>
      </w:r>
      <w:r>
        <w:rPr>
          <w:rFonts w:ascii="仿宋" w:eastAsia="仿宋" w:hAnsi="仿宋" w:hint="eastAsia"/>
          <w:sz w:val="24"/>
          <w:szCs w:val="24"/>
        </w:rPr>
        <w:t>届应届本科及以上学历毕业生。</w:t>
      </w:r>
    </w:p>
    <w:p w14:paraId="0B9C053B"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三、需求专业</w:t>
      </w:r>
    </w:p>
    <w:p w14:paraId="7B814D12"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1.</w:t>
      </w:r>
      <w:r>
        <w:rPr>
          <w:rFonts w:hint="eastAsia"/>
        </w:rPr>
        <w:t xml:space="preserve"> </w:t>
      </w:r>
      <w:r>
        <w:rPr>
          <w:rFonts w:ascii="仿宋" w:eastAsia="仿宋" w:hAnsi="仿宋" w:hint="eastAsia"/>
          <w:sz w:val="24"/>
          <w:szCs w:val="24"/>
        </w:rPr>
        <w:t>路桥工程类：土木工程、桥梁工程、土建类、公路与城市道路工程、交通工程类、岩土工程类、测绘工程、安全工程、测绘类、勘察技术与工程、资源勘查工程、勘察设计类、遥感科学与技术、岩土工程、道路桥梁与渡河工程、地质工程、环</w:t>
      </w:r>
      <w:r>
        <w:rPr>
          <w:rFonts w:ascii="仿宋" w:eastAsia="仿宋" w:hAnsi="仿宋" w:hint="eastAsia"/>
          <w:sz w:val="24"/>
          <w:szCs w:val="24"/>
        </w:rPr>
        <w:t>境工程、物流工程、工程力学、工程管理、工程造价类、给排水科学与工程、供热、供燃气、通风及空调工程、防灾减灾工程及防护工程、特种能源技术与工程等专业；</w:t>
      </w:r>
    </w:p>
    <w:p w14:paraId="2A76A4ED"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2.</w:t>
      </w:r>
      <w:r>
        <w:rPr>
          <w:rFonts w:hint="eastAsia"/>
        </w:rPr>
        <w:t xml:space="preserve"> </w:t>
      </w:r>
      <w:r>
        <w:rPr>
          <w:rFonts w:ascii="仿宋" w:eastAsia="仿宋" w:hAnsi="仿宋" w:hint="eastAsia"/>
          <w:sz w:val="24"/>
          <w:szCs w:val="24"/>
        </w:rPr>
        <w:t>港航工程类：水利类</w:t>
      </w:r>
      <w:r>
        <w:rPr>
          <w:rFonts w:ascii="仿宋" w:eastAsia="仿宋" w:hAnsi="仿宋" w:hint="eastAsia"/>
          <w:sz w:val="24"/>
          <w:szCs w:val="24"/>
        </w:rPr>
        <w:t>、港口航道与海岸工程等</w:t>
      </w:r>
      <w:r>
        <w:rPr>
          <w:rFonts w:ascii="仿宋" w:eastAsia="仿宋" w:hAnsi="仿宋" w:hint="eastAsia"/>
          <w:sz w:val="24"/>
          <w:szCs w:val="24"/>
        </w:rPr>
        <w:t>；</w:t>
      </w:r>
    </w:p>
    <w:p w14:paraId="24A1D577"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3.</w:t>
      </w:r>
      <w:r>
        <w:rPr>
          <w:rFonts w:hint="eastAsia"/>
        </w:rPr>
        <w:t xml:space="preserve"> </w:t>
      </w:r>
      <w:r>
        <w:rPr>
          <w:rFonts w:ascii="仿宋" w:eastAsia="仿宋" w:hAnsi="仿宋" w:hint="eastAsia"/>
          <w:sz w:val="24"/>
          <w:szCs w:val="24"/>
        </w:rPr>
        <w:t>轨道交通类：城市轨道交通工程、隧道与地下工程、城市地下空间工程、轨道交通信号与控制、市政工程类；</w:t>
      </w:r>
    </w:p>
    <w:p w14:paraId="6F870700"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4.</w:t>
      </w:r>
      <w:r>
        <w:rPr>
          <w:rFonts w:hint="eastAsia"/>
        </w:rPr>
        <w:t xml:space="preserve"> </w:t>
      </w:r>
      <w:r>
        <w:rPr>
          <w:rFonts w:ascii="仿宋" w:eastAsia="仿宋" w:hAnsi="仿宋" w:hint="eastAsia"/>
          <w:sz w:val="24"/>
          <w:szCs w:val="24"/>
        </w:rPr>
        <w:t>建筑工程类：建筑工程、</w:t>
      </w:r>
      <w:r>
        <w:rPr>
          <w:rFonts w:ascii="仿宋" w:eastAsia="仿宋" w:hAnsi="仿宋" w:hint="eastAsia"/>
          <w:sz w:val="24"/>
          <w:szCs w:val="24"/>
        </w:rPr>
        <w:t>建筑学、</w:t>
      </w:r>
      <w:r>
        <w:rPr>
          <w:rFonts w:ascii="仿宋" w:eastAsia="仿宋" w:hAnsi="仿宋" w:hint="eastAsia"/>
          <w:sz w:val="24"/>
          <w:szCs w:val="24"/>
        </w:rPr>
        <w:t>建筑环境与设备工程、建筑电气与智能化、建筑环境与能源应用工程</w:t>
      </w:r>
      <w:r>
        <w:rPr>
          <w:rFonts w:ascii="仿宋" w:eastAsia="仿宋" w:hAnsi="仿宋" w:hint="eastAsia"/>
          <w:sz w:val="24"/>
          <w:szCs w:val="24"/>
        </w:rPr>
        <w:t>、园林绿化等</w:t>
      </w:r>
      <w:r>
        <w:rPr>
          <w:rFonts w:ascii="仿宋" w:eastAsia="仿宋" w:hAnsi="仿宋" w:hint="eastAsia"/>
          <w:sz w:val="24"/>
          <w:szCs w:val="24"/>
        </w:rPr>
        <w:t>；</w:t>
      </w:r>
    </w:p>
    <w:p w14:paraId="2A2483DC"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5.</w:t>
      </w:r>
      <w:r>
        <w:rPr>
          <w:rFonts w:hint="eastAsia"/>
        </w:rPr>
        <w:t xml:space="preserve"> </w:t>
      </w:r>
      <w:r>
        <w:rPr>
          <w:rFonts w:ascii="仿宋" w:eastAsia="仿宋" w:hAnsi="仿宋" w:hint="eastAsia"/>
          <w:sz w:val="24"/>
          <w:szCs w:val="24"/>
        </w:rPr>
        <w:t>房地产开发类：房地产经营与管理、产业园、市场营销、物业管理等专业；</w:t>
      </w:r>
    </w:p>
    <w:p w14:paraId="55E3684F"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6.</w:t>
      </w:r>
      <w:r>
        <w:rPr>
          <w:rFonts w:hint="eastAsia"/>
        </w:rPr>
        <w:t xml:space="preserve"> </w:t>
      </w:r>
      <w:r>
        <w:rPr>
          <w:rFonts w:ascii="仿宋" w:eastAsia="仿宋" w:hAnsi="仿宋" w:hint="eastAsia"/>
          <w:sz w:val="24"/>
          <w:szCs w:val="24"/>
        </w:rPr>
        <w:t>材料机械电气类：</w:t>
      </w:r>
      <w:r>
        <w:rPr>
          <w:rFonts w:ascii="仿宋" w:eastAsia="仿宋" w:hAnsi="仿宋" w:hint="eastAsia"/>
          <w:sz w:val="24"/>
          <w:szCs w:val="24"/>
        </w:rPr>
        <w:t>机械类、机械工程、机械设计制造及其自动化、材料类、电气工程、电气工程及其自动化、通信工程、交通设备与控制工程、材料科学与工程、无机非金属材料工程，焊接技术与工程等专业；</w:t>
      </w:r>
    </w:p>
    <w:p w14:paraId="1025934A"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7.</w:t>
      </w:r>
      <w:r>
        <w:rPr>
          <w:rFonts w:hint="eastAsia"/>
        </w:rPr>
        <w:t xml:space="preserve"> </w:t>
      </w:r>
      <w:r>
        <w:rPr>
          <w:rFonts w:ascii="仿宋" w:eastAsia="仿宋" w:hAnsi="仿宋" w:hint="eastAsia"/>
          <w:sz w:val="24"/>
          <w:szCs w:val="24"/>
        </w:rPr>
        <w:t>投资金融类：投资学、资产评估、金融学、金融工程、国际经济与贸易、经济类专业等；</w:t>
      </w:r>
    </w:p>
    <w:p w14:paraId="0C9049A4"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lastRenderedPageBreak/>
        <w:t>8.</w:t>
      </w:r>
      <w:r>
        <w:rPr>
          <w:rFonts w:hint="eastAsia"/>
        </w:rPr>
        <w:t xml:space="preserve"> </w:t>
      </w:r>
      <w:r>
        <w:rPr>
          <w:rFonts w:ascii="仿宋" w:eastAsia="仿宋" w:hAnsi="仿宋" w:hint="eastAsia"/>
          <w:sz w:val="24"/>
          <w:szCs w:val="24"/>
        </w:rPr>
        <w:t>财务管理类：会计学、财务管理、财政学、税收学、审计学等专业；</w:t>
      </w:r>
    </w:p>
    <w:p w14:paraId="1665BE32"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人力资源类：人力资源管理、劳动与社会保障、心理学类专业；</w:t>
      </w:r>
    </w:p>
    <w:p w14:paraId="583E3EAF"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10.</w:t>
      </w:r>
      <w:r>
        <w:rPr>
          <w:rFonts w:hint="eastAsia"/>
        </w:rPr>
        <w:t xml:space="preserve"> </w:t>
      </w:r>
      <w:r>
        <w:rPr>
          <w:rFonts w:ascii="仿宋" w:eastAsia="仿宋" w:hAnsi="仿宋" w:hint="eastAsia"/>
          <w:sz w:val="24"/>
          <w:szCs w:val="24"/>
        </w:rPr>
        <w:t>综合职能类：工商管理、行政管理、法学类、物流管理、汉语言文学、新闻学、马克思主义理论类及其他管理类专业；</w:t>
      </w:r>
    </w:p>
    <w:p w14:paraId="66F79417"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11.</w:t>
      </w:r>
      <w:r>
        <w:rPr>
          <w:rFonts w:ascii="仿宋" w:eastAsia="仿宋" w:hAnsi="仿宋" w:hint="eastAsia"/>
          <w:sz w:val="24"/>
          <w:szCs w:val="24"/>
        </w:rPr>
        <w:t>信息技术类：电子与计算机工程、计算机科学与技术、软件工程、网络工程、信息安全、物联网工程、数字媒体技术、信息与计算科学等专业；</w:t>
      </w:r>
    </w:p>
    <w:p w14:paraId="42F9325D" w14:textId="77777777" w:rsidR="00DF4823" w:rsidRDefault="004F302B">
      <w:pPr>
        <w:spacing w:line="360" w:lineRule="auto"/>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四、招聘条件</w:t>
      </w:r>
    </w:p>
    <w:p w14:paraId="6D0DE4DC" w14:textId="77777777" w:rsidR="00DF4823" w:rsidRDefault="004F302B">
      <w:pPr>
        <w:spacing w:line="360" w:lineRule="auto"/>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1.</w:t>
      </w:r>
      <w:r>
        <w:rPr>
          <w:rFonts w:ascii="仿宋" w:eastAsia="仿宋" w:hAnsi="仿宋" w:cs="Arial" w:hint="eastAsia"/>
          <w:sz w:val="24"/>
          <w:szCs w:val="24"/>
          <w:shd w:val="clear" w:color="auto" w:fill="FFFFFF"/>
        </w:rPr>
        <w:t>“</w:t>
      </w:r>
      <w:r>
        <w:rPr>
          <w:rFonts w:ascii="仿宋" w:eastAsia="仿宋" w:hAnsi="仿宋" w:cs="Arial" w:hint="eastAsia"/>
          <w:sz w:val="24"/>
          <w:szCs w:val="24"/>
          <w:shd w:val="clear" w:color="auto" w:fill="FFFFFF"/>
        </w:rPr>
        <w:t>985</w:t>
      </w:r>
      <w:r>
        <w:rPr>
          <w:rFonts w:ascii="仿宋" w:eastAsia="仿宋" w:hAnsi="仿宋" w:cs="Arial" w:hint="eastAsia"/>
          <w:sz w:val="24"/>
          <w:szCs w:val="24"/>
          <w:shd w:val="clear" w:color="auto" w:fill="FFFFFF"/>
        </w:rPr>
        <w:t>”、“</w:t>
      </w:r>
      <w:r>
        <w:rPr>
          <w:rFonts w:ascii="仿宋" w:eastAsia="仿宋" w:hAnsi="仿宋" w:cs="Arial" w:hint="eastAsia"/>
          <w:sz w:val="24"/>
          <w:szCs w:val="24"/>
          <w:shd w:val="clear" w:color="auto" w:fill="FFFFFF"/>
        </w:rPr>
        <w:t>211</w:t>
      </w:r>
      <w:r>
        <w:rPr>
          <w:rFonts w:ascii="仿宋" w:eastAsia="仿宋" w:hAnsi="仿宋" w:cs="Arial" w:hint="eastAsia"/>
          <w:sz w:val="24"/>
          <w:szCs w:val="24"/>
          <w:shd w:val="clear" w:color="auto" w:fill="FFFFFF"/>
        </w:rPr>
        <w:t>”类院校优先（</w:t>
      </w:r>
      <w:r>
        <w:rPr>
          <w:rFonts w:ascii="仿宋" w:eastAsia="仿宋" w:hAnsi="仿宋" w:cs="Arial"/>
          <w:sz w:val="24"/>
          <w:szCs w:val="24"/>
          <w:shd w:val="clear" w:color="auto" w:fill="FFFFFF"/>
        </w:rPr>
        <w:t>“</w:t>
      </w:r>
      <w:r>
        <w:rPr>
          <w:rFonts w:ascii="仿宋" w:eastAsia="仿宋" w:hAnsi="仿宋" w:cs="Arial" w:hint="eastAsia"/>
          <w:sz w:val="24"/>
          <w:szCs w:val="24"/>
          <w:shd w:val="clear" w:color="auto" w:fill="FFFFFF"/>
        </w:rPr>
        <w:t>菁英计划”、授予北京户口名额）</w:t>
      </w:r>
    </w:p>
    <w:p w14:paraId="4911CC46" w14:textId="77777777" w:rsidR="00DF4823" w:rsidRDefault="004F302B">
      <w:pPr>
        <w:spacing w:line="360" w:lineRule="auto"/>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2.</w:t>
      </w:r>
      <w:r>
        <w:rPr>
          <w:rFonts w:ascii="仿宋" w:eastAsia="仿宋" w:hAnsi="仿宋" w:cs="Arial" w:hint="eastAsia"/>
          <w:sz w:val="24"/>
          <w:szCs w:val="24"/>
          <w:shd w:val="clear" w:color="auto" w:fill="FFFFFF"/>
        </w:rPr>
        <w:t>在校学业成绩优异，有较扎实的专业基础知识。</w:t>
      </w:r>
    </w:p>
    <w:p w14:paraId="4AD6791D" w14:textId="77777777" w:rsidR="00DF4823" w:rsidRDefault="004F302B">
      <w:pPr>
        <w:spacing w:line="360" w:lineRule="auto"/>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3.</w:t>
      </w:r>
      <w:r>
        <w:rPr>
          <w:rFonts w:ascii="仿宋" w:eastAsia="仿宋" w:hAnsi="仿宋" w:cs="Arial" w:hint="eastAsia"/>
          <w:sz w:val="24"/>
          <w:szCs w:val="24"/>
          <w:shd w:val="clear" w:color="auto" w:fill="FFFFFF"/>
        </w:rPr>
        <w:t>爱岗敬业，吃苦耐劳</w:t>
      </w:r>
      <w:r>
        <w:rPr>
          <w:rFonts w:ascii="仿宋" w:eastAsia="仿宋" w:hAnsi="仿宋" w:cs="Arial" w:hint="eastAsia"/>
          <w:sz w:val="24"/>
          <w:szCs w:val="24"/>
          <w:shd w:val="clear" w:color="auto" w:fill="FFFFFF"/>
        </w:rPr>
        <w:t>,</w:t>
      </w:r>
      <w:r>
        <w:rPr>
          <w:rFonts w:ascii="仿宋" w:eastAsia="仿宋" w:hAnsi="仿宋" w:cs="Arial" w:hint="eastAsia"/>
          <w:sz w:val="24"/>
          <w:szCs w:val="24"/>
          <w:shd w:val="clear" w:color="auto" w:fill="FFFFFF"/>
        </w:rPr>
        <w:t>适应施工企业工作环境及工作特点要求。</w:t>
      </w:r>
    </w:p>
    <w:p w14:paraId="20F125A7" w14:textId="77777777" w:rsidR="00DF4823" w:rsidRDefault="004F302B">
      <w:pPr>
        <w:spacing w:line="360" w:lineRule="auto"/>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4.</w:t>
      </w:r>
      <w:r>
        <w:rPr>
          <w:rFonts w:ascii="仿宋" w:eastAsia="仿宋" w:hAnsi="仿宋" w:cs="Arial" w:hint="eastAsia"/>
          <w:sz w:val="24"/>
          <w:szCs w:val="24"/>
          <w:shd w:val="clear" w:color="auto" w:fill="FFFFFF"/>
        </w:rPr>
        <w:t>综合素质较高，双学士优先；中共党员优先；</w:t>
      </w:r>
      <w:r>
        <w:rPr>
          <w:rFonts w:ascii="仿宋" w:eastAsia="仿宋" w:hAnsi="仿宋" w:cs="Arial" w:hint="eastAsia"/>
          <w:sz w:val="24"/>
          <w:szCs w:val="24"/>
          <w:shd w:val="clear" w:color="auto" w:fill="FFFFFF"/>
        </w:rPr>
        <w:t>研究生优先</w:t>
      </w:r>
      <w:r>
        <w:rPr>
          <w:rFonts w:ascii="仿宋" w:eastAsia="仿宋" w:hAnsi="仿宋" w:cs="Arial" w:hint="eastAsia"/>
          <w:sz w:val="24"/>
          <w:szCs w:val="24"/>
          <w:shd w:val="clear" w:color="auto" w:fill="FFFFFF"/>
        </w:rPr>
        <w:t>；学生干部及助理优先；</w:t>
      </w:r>
      <w:r>
        <w:rPr>
          <w:rFonts w:ascii="仿宋" w:eastAsia="仿宋" w:hAnsi="仿宋" w:cs="Arial" w:hint="eastAsia"/>
          <w:sz w:val="24"/>
          <w:szCs w:val="24"/>
          <w:shd w:val="clear" w:color="auto" w:fill="FFFFFF"/>
        </w:rPr>
        <w:t>英语六级优先；学习成绩优异优先；文体特长生优先；文字编辑写作能力优先。</w:t>
      </w:r>
    </w:p>
    <w:p w14:paraId="5E3E4285"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五、人才培养</w:t>
      </w:r>
    </w:p>
    <w:p w14:paraId="158AD3C4" w14:textId="77777777" w:rsidR="00DF4823" w:rsidRDefault="004F302B">
      <w:pPr>
        <w:spacing w:line="360" w:lineRule="auto"/>
        <w:ind w:firstLineChars="200" w:firstLine="480"/>
        <w:rPr>
          <w:rFonts w:ascii="仿宋" w:eastAsia="仿宋" w:hAnsi="仿宋"/>
          <w:sz w:val="24"/>
          <w:szCs w:val="24"/>
        </w:rPr>
      </w:pPr>
      <w:r>
        <w:rPr>
          <w:rFonts w:ascii="仿宋" w:eastAsia="仿宋" w:hAnsi="仿宋" w:hint="eastAsia"/>
          <w:sz w:val="24"/>
          <w:szCs w:val="24"/>
        </w:rPr>
        <w:t>公司建立了人才工作“</w:t>
      </w:r>
      <w:r>
        <w:rPr>
          <w:rFonts w:ascii="仿宋" w:eastAsia="仿宋" w:hAnsi="仿宋" w:hint="eastAsia"/>
          <w:sz w:val="24"/>
          <w:szCs w:val="24"/>
        </w:rPr>
        <w:t>1335</w:t>
      </w:r>
      <w:r>
        <w:rPr>
          <w:rFonts w:ascii="仿宋" w:eastAsia="仿宋" w:hAnsi="仿宋" w:hint="eastAsia"/>
          <w:sz w:val="24"/>
          <w:szCs w:val="24"/>
        </w:rPr>
        <w:t>”的工作思路，打造“</w:t>
      </w:r>
      <w:r>
        <w:rPr>
          <w:rFonts w:ascii="仿宋" w:eastAsia="仿宋" w:hAnsi="仿宋" w:hint="eastAsia"/>
          <w:sz w:val="24"/>
          <w:szCs w:val="24"/>
        </w:rPr>
        <w:t>5221</w:t>
      </w:r>
      <w:r>
        <w:rPr>
          <w:rFonts w:ascii="仿宋" w:eastAsia="仿宋" w:hAnsi="仿宋" w:hint="eastAsia"/>
          <w:sz w:val="24"/>
          <w:szCs w:val="24"/>
        </w:rPr>
        <w:t>”重点人才工程，着力建设以启航、护航、远航“三航工程”为抓手的入职培训体系，以综合素养培养为目标的中高层干部培训体系，以核心技术管理人才培训为重点的培训体系。坚持“五湖四海、任人唯贤”的原则，大力培养启用优秀年轻干部。坚持“以业绩论英雄，英雄不问出处”的理念，建立富有内部公平性和外部竞争性的薪酬绩效体系。</w:t>
      </w:r>
    </w:p>
    <w:p w14:paraId="09EACBD1"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六、福利待遇</w:t>
      </w:r>
    </w:p>
    <w:p w14:paraId="0F99BA97"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央企正式编制，五险两金，包食宿，职称、学历及证书补贴，带薪年假等。</w:t>
      </w:r>
    </w:p>
    <w:p w14:paraId="1797E609" w14:textId="1952A82C" w:rsidR="00DF4823" w:rsidRDefault="004F302B">
      <w:pPr>
        <w:spacing w:line="360" w:lineRule="auto"/>
        <w:rPr>
          <w:rFonts w:ascii="仿宋" w:eastAsia="仿宋" w:hAnsi="仿宋" w:hint="eastAsia"/>
          <w:sz w:val="24"/>
          <w:szCs w:val="24"/>
        </w:rPr>
      </w:pPr>
      <w:r>
        <w:rPr>
          <w:rFonts w:ascii="仿宋" w:eastAsia="仿宋" w:hAnsi="仿宋" w:hint="eastAsia"/>
          <w:sz w:val="24"/>
          <w:szCs w:val="24"/>
        </w:rPr>
        <w:t>2.</w:t>
      </w:r>
      <w:r>
        <w:rPr>
          <w:rFonts w:ascii="仿宋" w:eastAsia="仿宋" w:hAnsi="仿宋" w:hint="eastAsia"/>
          <w:sz w:val="24"/>
          <w:szCs w:val="24"/>
        </w:rPr>
        <w:t>岗薪：本科</w:t>
      </w:r>
      <w:r>
        <w:rPr>
          <w:rFonts w:ascii="仿宋" w:eastAsia="仿宋" w:hAnsi="仿宋" w:hint="eastAsia"/>
          <w:sz w:val="24"/>
          <w:szCs w:val="24"/>
        </w:rPr>
        <w:t>5000</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月、</w:t>
      </w:r>
      <w:r>
        <w:rPr>
          <w:rFonts w:ascii="仿宋" w:eastAsia="仿宋" w:hAnsi="仿宋" w:hint="eastAsia"/>
          <w:sz w:val="24"/>
          <w:szCs w:val="24"/>
        </w:rPr>
        <w:t>硕士</w:t>
      </w:r>
      <w:r>
        <w:rPr>
          <w:rFonts w:ascii="仿宋" w:eastAsia="仿宋" w:hAnsi="仿宋" w:hint="eastAsia"/>
          <w:sz w:val="24"/>
          <w:szCs w:val="24"/>
        </w:rPr>
        <w:t>6000</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月、博士</w:t>
      </w:r>
      <w:r>
        <w:rPr>
          <w:rFonts w:ascii="仿宋" w:eastAsia="仿宋" w:hAnsi="仿宋" w:hint="eastAsia"/>
          <w:sz w:val="24"/>
          <w:szCs w:val="24"/>
        </w:rPr>
        <w:t>8000</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月。</w:t>
      </w:r>
      <w:r w:rsidR="00A831C8">
        <w:rPr>
          <w:rFonts w:ascii="仿宋" w:eastAsia="仿宋" w:hAnsi="仿宋" w:hint="eastAsia"/>
          <w:sz w:val="24"/>
          <w:szCs w:val="24"/>
        </w:rPr>
        <w:t>自2</w:t>
      </w:r>
      <w:r w:rsidR="00A831C8">
        <w:rPr>
          <w:rFonts w:ascii="仿宋" w:eastAsia="仿宋" w:hAnsi="仿宋"/>
          <w:sz w:val="24"/>
          <w:szCs w:val="24"/>
        </w:rPr>
        <w:t>021</w:t>
      </w:r>
      <w:r w:rsidR="00A831C8">
        <w:rPr>
          <w:rFonts w:ascii="仿宋" w:eastAsia="仿宋" w:hAnsi="仿宋" w:hint="eastAsia"/>
          <w:sz w:val="24"/>
          <w:szCs w:val="24"/>
        </w:rPr>
        <w:t>年起，所有应届毕业生的岗薪在此基础上增加补贴每月2</w:t>
      </w:r>
      <w:r w:rsidR="00A831C8">
        <w:rPr>
          <w:rFonts w:ascii="仿宋" w:eastAsia="仿宋" w:hAnsi="仿宋"/>
          <w:sz w:val="24"/>
          <w:szCs w:val="24"/>
        </w:rPr>
        <w:t>000</w:t>
      </w:r>
      <w:r w:rsidR="00A831C8">
        <w:rPr>
          <w:rFonts w:ascii="仿宋" w:eastAsia="仿宋" w:hAnsi="仿宋" w:hint="eastAsia"/>
          <w:sz w:val="24"/>
          <w:szCs w:val="24"/>
        </w:rPr>
        <w:t>元，补贴期为三年。</w:t>
      </w:r>
    </w:p>
    <w:p w14:paraId="39609D12" w14:textId="5943BB7C" w:rsidR="00DF4823" w:rsidRPr="000938A4" w:rsidRDefault="004F302B">
      <w:pPr>
        <w:spacing w:line="360" w:lineRule="auto"/>
        <w:rPr>
          <w:rFonts w:ascii="仿宋" w:eastAsia="仿宋" w:hAnsi="仿宋"/>
          <w:sz w:val="24"/>
          <w:szCs w:val="24"/>
        </w:rPr>
      </w:pPr>
      <w:r>
        <w:rPr>
          <w:rFonts w:ascii="仿宋" w:eastAsia="仿宋" w:hAnsi="仿宋" w:hint="eastAsia"/>
          <w:sz w:val="24"/>
          <w:szCs w:val="24"/>
        </w:rPr>
        <w:t>3.</w:t>
      </w:r>
      <w:r w:rsidR="00A831C8" w:rsidRPr="00A831C8">
        <w:rPr>
          <w:rFonts w:ascii="仿宋" w:eastAsia="仿宋" w:hAnsi="仿宋" w:hint="eastAsia"/>
          <w:sz w:val="24"/>
          <w:szCs w:val="24"/>
        </w:rPr>
        <w:t xml:space="preserve"> </w:t>
      </w:r>
      <w:r w:rsidR="00A831C8">
        <w:rPr>
          <w:rFonts w:ascii="仿宋" w:eastAsia="仿宋" w:hAnsi="仿宋" w:hint="eastAsia"/>
          <w:sz w:val="24"/>
          <w:szCs w:val="24"/>
        </w:rPr>
        <w:t>实施菁英计划</w:t>
      </w:r>
      <w:r w:rsidR="00A831C8">
        <w:rPr>
          <w:rFonts w:ascii="仿宋" w:eastAsia="仿宋" w:hAnsi="仿宋" w:hint="eastAsia"/>
          <w:sz w:val="24"/>
          <w:szCs w:val="24"/>
        </w:rPr>
        <w:t>。</w:t>
      </w:r>
      <w:r w:rsidR="00A831C8">
        <w:rPr>
          <w:rFonts w:ascii="仿宋" w:eastAsia="仿宋" w:hAnsi="仿宋" w:hint="eastAsia"/>
          <w:sz w:val="24"/>
          <w:szCs w:val="24"/>
        </w:rPr>
        <w:t>毕业生毕业第一年享受津贴1万，第二年享受津贴2万，第三年享受津贴3万。</w:t>
      </w:r>
    </w:p>
    <w:p w14:paraId="4A767F0D"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七、落户地区</w:t>
      </w:r>
    </w:p>
    <w:p w14:paraId="3EF4E273" w14:textId="181692E5" w:rsidR="00DF4823" w:rsidRDefault="004F302B">
      <w:pPr>
        <w:spacing w:line="360" w:lineRule="auto"/>
        <w:rPr>
          <w:rFonts w:ascii="仿宋" w:eastAsia="仿宋" w:hAnsi="仿宋"/>
          <w:sz w:val="24"/>
          <w:szCs w:val="24"/>
        </w:rPr>
      </w:pPr>
      <w:r>
        <w:rPr>
          <w:rFonts w:ascii="仿宋" w:eastAsia="仿宋" w:hAnsi="仿宋" w:hint="eastAsia"/>
          <w:sz w:val="24"/>
          <w:szCs w:val="24"/>
        </w:rPr>
        <w:t>西安户口</w:t>
      </w:r>
      <w:r>
        <w:rPr>
          <w:rFonts w:ascii="仿宋" w:eastAsia="仿宋" w:hAnsi="仿宋" w:hint="eastAsia"/>
          <w:sz w:val="24"/>
          <w:szCs w:val="24"/>
        </w:rPr>
        <w:t>。</w:t>
      </w:r>
    </w:p>
    <w:p w14:paraId="53A02F9E"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八、招聘流程</w:t>
      </w:r>
    </w:p>
    <w:p w14:paraId="434F9212"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lastRenderedPageBreak/>
        <w:t>1.</w:t>
      </w:r>
      <w:r>
        <w:rPr>
          <w:rFonts w:ascii="仿宋" w:eastAsia="仿宋" w:hAnsi="仿宋" w:hint="eastAsia"/>
          <w:sz w:val="24"/>
          <w:szCs w:val="24"/>
        </w:rPr>
        <w:t>宣讲：在专场招聘会现场介绍企业基本情况、招生政策；</w:t>
      </w:r>
    </w:p>
    <w:p w14:paraId="5EA395ED"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投递简历</w:t>
      </w:r>
      <w:r>
        <w:rPr>
          <w:rFonts w:ascii="仿宋" w:eastAsia="仿宋" w:hAnsi="仿宋" w:hint="eastAsia"/>
          <w:sz w:val="24"/>
          <w:szCs w:val="24"/>
        </w:rPr>
        <w:t>（</w:t>
      </w:r>
      <w:r>
        <w:rPr>
          <w:rFonts w:ascii="仿宋" w:eastAsia="仿宋" w:hAnsi="仿宋" w:hint="eastAsia"/>
          <w:sz w:val="24"/>
          <w:szCs w:val="24"/>
        </w:rPr>
        <w:t>即日起至</w:t>
      </w:r>
      <w:r>
        <w:rPr>
          <w:rFonts w:ascii="仿宋" w:eastAsia="仿宋" w:hAnsi="仿宋" w:hint="eastAsia"/>
          <w:sz w:val="24"/>
          <w:szCs w:val="24"/>
        </w:rPr>
        <w:t>2022</w:t>
      </w:r>
      <w:r>
        <w:rPr>
          <w:rFonts w:ascii="仿宋" w:eastAsia="仿宋" w:hAnsi="仿宋" w:hint="eastAsia"/>
          <w:sz w:val="24"/>
          <w:szCs w:val="24"/>
        </w:rPr>
        <w:t>年</w:t>
      </w:r>
      <w:r>
        <w:rPr>
          <w:rFonts w:ascii="仿宋" w:eastAsia="仿宋" w:hAnsi="仿宋" w:hint="eastAsia"/>
          <w:sz w:val="24"/>
          <w:szCs w:val="24"/>
        </w:rPr>
        <w:t>7</w:t>
      </w:r>
      <w:r>
        <w:rPr>
          <w:rFonts w:ascii="仿宋" w:eastAsia="仿宋" w:hAnsi="仿宋" w:hint="eastAsia"/>
          <w:sz w:val="24"/>
          <w:szCs w:val="24"/>
        </w:rPr>
        <w:t>月，可通过微信、邮箱投递</w:t>
      </w:r>
      <w:r>
        <w:rPr>
          <w:rFonts w:ascii="仿宋" w:eastAsia="仿宋" w:hAnsi="仿宋" w:hint="eastAsia"/>
          <w:sz w:val="24"/>
          <w:szCs w:val="24"/>
        </w:rPr>
        <w:t>）</w:t>
      </w:r>
      <w:r>
        <w:rPr>
          <w:rFonts w:ascii="仿宋" w:eastAsia="仿宋" w:hAnsi="仿宋" w:hint="eastAsia"/>
          <w:sz w:val="24"/>
          <w:szCs w:val="24"/>
        </w:rPr>
        <w:t>；</w:t>
      </w:r>
    </w:p>
    <w:p w14:paraId="44BB99B0"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面试：资格审查通过，参加面试；</w:t>
      </w:r>
    </w:p>
    <w:p w14:paraId="6C03C0B0"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签约：面试合格人员现场签订就业意向书。</w:t>
      </w:r>
    </w:p>
    <w:p w14:paraId="67041247"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九、其他</w:t>
      </w:r>
    </w:p>
    <w:p w14:paraId="223E0ED4" w14:textId="77777777" w:rsidR="00DF4823" w:rsidRDefault="004F302B">
      <w:pPr>
        <w:spacing w:line="360" w:lineRule="auto"/>
        <w:rPr>
          <w:rFonts w:ascii="仿宋" w:eastAsia="仿宋" w:hAnsi="仿宋"/>
          <w:sz w:val="24"/>
          <w:szCs w:val="24"/>
        </w:rPr>
      </w:pPr>
      <w:r>
        <w:rPr>
          <w:rFonts w:ascii="仿宋" w:eastAsia="仿宋" w:hAnsi="仿宋" w:hint="eastAsia"/>
          <w:sz w:val="24"/>
          <w:szCs w:val="24"/>
        </w:rPr>
        <w:t>公司地址：陕西省西安市长安区航天基地北航科技园南门</w:t>
      </w:r>
    </w:p>
    <w:p w14:paraId="3CBDFA25" w14:textId="77777777" w:rsidR="00135B76" w:rsidRDefault="004F302B" w:rsidP="00135B76">
      <w:pPr>
        <w:spacing w:line="360" w:lineRule="auto"/>
        <w:rPr>
          <w:rFonts w:ascii="仿宋" w:eastAsia="仿宋" w:hAnsi="仿宋"/>
          <w:sz w:val="24"/>
          <w:szCs w:val="24"/>
        </w:rPr>
      </w:pPr>
      <w:r>
        <w:rPr>
          <w:rFonts w:ascii="仿宋" w:eastAsia="仿宋" w:hAnsi="仿宋" w:hint="eastAsia"/>
          <w:sz w:val="24"/>
          <w:szCs w:val="24"/>
        </w:rPr>
        <w:t>公司人力资源部联系人及方式：郑明</w:t>
      </w:r>
      <w:r>
        <w:rPr>
          <w:rFonts w:ascii="仿宋" w:eastAsia="仿宋" w:hAnsi="仿宋" w:hint="eastAsia"/>
          <w:sz w:val="24"/>
          <w:szCs w:val="24"/>
        </w:rPr>
        <w:t xml:space="preserve"> 18919211991</w:t>
      </w:r>
      <w:r>
        <w:rPr>
          <w:rFonts w:ascii="仿宋" w:eastAsia="仿宋" w:hAnsi="仿宋" w:hint="eastAsia"/>
          <w:sz w:val="24"/>
          <w:szCs w:val="24"/>
        </w:rPr>
        <w:t>（微信同号）；</w:t>
      </w:r>
      <w:r w:rsidR="00135B76">
        <w:rPr>
          <w:rFonts w:ascii="仿宋" w:eastAsia="仿宋" w:hAnsi="仿宋"/>
          <w:sz w:val="24"/>
          <w:szCs w:val="24"/>
        </w:rPr>
        <w:t xml:space="preserve"> </w:t>
      </w:r>
    </w:p>
    <w:p w14:paraId="3E2D3185" w14:textId="210FFE67" w:rsidR="00135B76" w:rsidRDefault="00135B76" w:rsidP="00135B76">
      <w:pPr>
        <w:spacing w:line="360" w:lineRule="auto"/>
        <w:rPr>
          <w:rFonts w:ascii="仿宋" w:eastAsia="仿宋" w:hAnsi="仿宋"/>
          <w:sz w:val="24"/>
          <w:szCs w:val="24"/>
        </w:rPr>
      </w:pPr>
      <w:r>
        <w:rPr>
          <w:rFonts w:ascii="仿宋" w:eastAsia="仿宋" w:hAnsi="仿宋" w:hint="eastAsia"/>
          <w:sz w:val="24"/>
          <w:szCs w:val="24"/>
        </w:rPr>
        <w:t>公司</w:t>
      </w:r>
      <w:r>
        <w:rPr>
          <w:rFonts w:ascii="仿宋" w:eastAsia="仿宋" w:hAnsi="仿宋" w:hint="eastAsia"/>
          <w:sz w:val="24"/>
          <w:szCs w:val="24"/>
        </w:rPr>
        <w:t>招聘</w:t>
      </w:r>
      <w:r>
        <w:rPr>
          <w:rFonts w:ascii="仿宋" w:eastAsia="仿宋" w:hAnsi="仿宋" w:hint="eastAsia"/>
          <w:sz w:val="24"/>
          <w:szCs w:val="24"/>
        </w:rPr>
        <w:t>邮箱：</w:t>
      </w:r>
      <w:hyperlink r:id="rId5" w:history="1">
        <w:r>
          <w:rPr>
            <w:rStyle w:val="a7"/>
            <w:rFonts w:ascii="仿宋" w:eastAsia="仿宋" w:hAnsi="仿宋" w:hint="eastAsia"/>
            <w:sz w:val="24"/>
            <w:szCs w:val="24"/>
          </w:rPr>
          <w:t>ygjxbgs@126.com</w:t>
        </w:r>
      </w:hyperlink>
    </w:p>
    <w:p w14:paraId="3A70DA93" w14:textId="66D18A5D" w:rsidR="00DF4823" w:rsidRPr="00135B76" w:rsidRDefault="00DF4823">
      <w:pPr>
        <w:spacing w:line="360" w:lineRule="auto"/>
        <w:rPr>
          <w:rFonts w:ascii="仿宋" w:eastAsia="仿宋" w:hAnsi="仿宋"/>
          <w:sz w:val="24"/>
          <w:szCs w:val="24"/>
        </w:rPr>
      </w:pPr>
    </w:p>
    <w:p w14:paraId="167E053C" w14:textId="77777777" w:rsidR="00DF4823" w:rsidRDefault="004F302B">
      <w:pPr>
        <w:spacing w:line="360" w:lineRule="auto"/>
        <w:rPr>
          <w:rFonts w:ascii="仿宋" w:eastAsia="仿宋" w:hAnsi="仿宋"/>
          <w:sz w:val="24"/>
          <w:szCs w:val="24"/>
        </w:rPr>
      </w:pPr>
      <w:r>
        <w:rPr>
          <w:rFonts w:ascii="仿宋" w:eastAsia="仿宋" w:hAnsi="仿宋"/>
          <w:noProof/>
          <w:sz w:val="24"/>
          <w:szCs w:val="24"/>
        </w:rPr>
        <w:drawing>
          <wp:anchor distT="0" distB="0" distL="114300" distR="114300" simplePos="0" relativeHeight="251659264" behindDoc="0" locked="0" layoutInCell="1" allowOverlap="1" wp14:anchorId="16D91501" wp14:editId="2107760C">
            <wp:simplePos x="0" y="0"/>
            <wp:positionH relativeFrom="column">
              <wp:posOffset>1409700</wp:posOffset>
            </wp:positionH>
            <wp:positionV relativeFrom="paragraph">
              <wp:posOffset>183515</wp:posOffset>
            </wp:positionV>
            <wp:extent cx="1449070" cy="1387475"/>
            <wp:effectExtent l="0" t="0" r="13970" b="14605"/>
            <wp:wrapSquare wrapText="bothSides"/>
            <wp:docPr id="1" name="图片 1" descr="西北公司二维码高清-放入易拉宝、折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公司二维码高清-放入易拉宝、折页"/>
                    <pic:cNvPicPr>
                      <a:picLocks noChangeAspect="1"/>
                    </pic:cNvPicPr>
                  </pic:nvPicPr>
                  <pic:blipFill>
                    <a:blip r:embed="rId6"/>
                    <a:stretch>
                      <a:fillRect/>
                    </a:stretch>
                  </pic:blipFill>
                  <pic:spPr>
                    <a:xfrm>
                      <a:off x="0" y="0"/>
                      <a:ext cx="1449070" cy="1387475"/>
                    </a:xfrm>
                    <a:prstGeom prst="rect">
                      <a:avLst/>
                    </a:prstGeom>
                  </pic:spPr>
                </pic:pic>
              </a:graphicData>
            </a:graphic>
          </wp:anchor>
        </w:drawing>
      </w:r>
      <w:r>
        <w:rPr>
          <w:rFonts w:ascii="仿宋" w:eastAsia="仿宋" w:hAnsi="仿宋" w:hint="eastAsia"/>
          <w:sz w:val="24"/>
          <w:szCs w:val="24"/>
        </w:rPr>
        <w:t>公司微信公众号：</w:t>
      </w:r>
    </w:p>
    <w:p w14:paraId="7B9B7B60" w14:textId="77777777" w:rsidR="00DF4823" w:rsidRDefault="00DF4823">
      <w:pPr>
        <w:spacing w:line="360" w:lineRule="auto"/>
        <w:rPr>
          <w:rFonts w:ascii="仿宋" w:eastAsia="仿宋" w:hAnsi="仿宋"/>
          <w:sz w:val="24"/>
          <w:szCs w:val="24"/>
        </w:rPr>
      </w:pPr>
    </w:p>
    <w:sectPr w:rsidR="00DF4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B6307"/>
    <w:rsid w:val="00003D58"/>
    <w:rsid w:val="00034162"/>
    <w:rsid w:val="0009109D"/>
    <w:rsid w:val="000938A4"/>
    <w:rsid w:val="001234D0"/>
    <w:rsid w:val="00135B76"/>
    <w:rsid w:val="00170174"/>
    <w:rsid w:val="001B27B8"/>
    <w:rsid w:val="001E3B22"/>
    <w:rsid w:val="00240571"/>
    <w:rsid w:val="00251F3A"/>
    <w:rsid w:val="002773F3"/>
    <w:rsid w:val="00290285"/>
    <w:rsid w:val="002933A1"/>
    <w:rsid w:val="002E1A54"/>
    <w:rsid w:val="002F662E"/>
    <w:rsid w:val="00377FC3"/>
    <w:rsid w:val="00394922"/>
    <w:rsid w:val="00395E72"/>
    <w:rsid w:val="003A6743"/>
    <w:rsid w:val="003E30A7"/>
    <w:rsid w:val="00404A83"/>
    <w:rsid w:val="00446E0F"/>
    <w:rsid w:val="00461F80"/>
    <w:rsid w:val="00484A76"/>
    <w:rsid w:val="004B2E1E"/>
    <w:rsid w:val="004F302B"/>
    <w:rsid w:val="00507073"/>
    <w:rsid w:val="00516E55"/>
    <w:rsid w:val="00541FBE"/>
    <w:rsid w:val="005A33B2"/>
    <w:rsid w:val="005C169D"/>
    <w:rsid w:val="005D34F3"/>
    <w:rsid w:val="005D58ED"/>
    <w:rsid w:val="005F1AAC"/>
    <w:rsid w:val="00601782"/>
    <w:rsid w:val="006531D7"/>
    <w:rsid w:val="00680789"/>
    <w:rsid w:val="00692581"/>
    <w:rsid w:val="006B6DDF"/>
    <w:rsid w:val="006C7E98"/>
    <w:rsid w:val="006D7638"/>
    <w:rsid w:val="007571AA"/>
    <w:rsid w:val="007E7306"/>
    <w:rsid w:val="007F1346"/>
    <w:rsid w:val="007F2677"/>
    <w:rsid w:val="007F7B5D"/>
    <w:rsid w:val="00807943"/>
    <w:rsid w:val="00807E9A"/>
    <w:rsid w:val="008503A7"/>
    <w:rsid w:val="008E5886"/>
    <w:rsid w:val="008E7D46"/>
    <w:rsid w:val="009C7C25"/>
    <w:rsid w:val="009E2AF2"/>
    <w:rsid w:val="00A05B7F"/>
    <w:rsid w:val="00A831C8"/>
    <w:rsid w:val="00AB60E4"/>
    <w:rsid w:val="00AD258B"/>
    <w:rsid w:val="00AE5B12"/>
    <w:rsid w:val="00B57FA6"/>
    <w:rsid w:val="00C03781"/>
    <w:rsid w:val="00C34AEF"/>
    <w:rsid w:val="00C50E84"/>
    <w:rsid w:val="00C80D6E"/>
    <w:rsid w:val="00CA0AB5"/>
    <w:rsid w:val="00CA3713"/>
    <w:rsid w:val="00CF6455"/>
    <w:rsid w:val="00D92488"/>
    <w:rsid w:val="00DD1CA0"/>
    <w:rsid w:val="00DE16C3"/>
    <w:rsid w:val="00DE76B1"/>
    <w:rsid w:val="00DF4823"/>
    <w:rsid w:val="00E10664"/>
    <w:rsid w:val="00E35248"/>
    <w:rsid w:val="00E46BB1"/>
    <w:rsid w:val="00E56D1B"/>
    <w:rsid w:val="00E5743A"/>
    <w:rsid w:val="00E825AE"/>
    <w:rsid w:val="00E86851"/>
    <w:rsid w:val="00F00C92"/>
    <w:rsid w:val="00F131AA"/>
    <w:rsid w:val="00F23E8C"/>
    <w:rsid w:val="00FA4271"/>
    <w:rsid w:val="00FA6057"/>
    <w:rsid w:val="00FB10FF"/>
    <w:rsid w:val="00FB4B01"/>
    <w:rsid w:val="00FB6307"/>
    <w:rsid w:val="00FE736D"/>
    <w:rsid w:val="00FF1FC1"/>
    <w:rsid w:val="03721425"/>
    <w:rsid w:val="05931D68"/>
    <w:rsid w:val="05C9706D"/>
    <w:rsid w:val="06107158"/>
    <w:rsid w:val="08EF0D4B"/>
    <w:rsid w:val="09277E46"/>
    <w:rsid w:val="0C8967F3"/>
    <w:rsid w:val="0CBA2DF9"/>
    <w:rsid w:val="0DCF2BBE"/>
    <w:rsid w:val="0F282993"/>
    <w:rsid w:val="0F4F19BC"/>
    <w:rsid w:val="0FA54520"/>
    <w:rsid w:val="11361B43"/>
    <w:rsid w:val="12090ED3"/>
    <w:rsid w:val="138A120B"/>
    <w:rsid w:val="15052EC2"/>
    <w:rsid w:val="15515A5E"/>
    <w:rsid w:val="155A6EC1"/>
    <w:rsid w:val="169C3D99"/>
    <w:rsid w:val="17E97202"/>
    <w:rsid w:val="193B098A"/>
    <w:rsid w:val="1ACC2840"/>
    <w:rsid w:val="1AD760C5"/>
    <w:rsid w:val="1AED21E3"/>
    <w:rsid w:val="1B200237"/>
    <w:rsid w:val="1C2746B0"/>
    <w:rsid w:val="1C593A5D"/>
    <w:rsid w:val="1D844D87"/>
    <w:rsid w:val="1DE34304"/>
    <w:rsid w:val="1EAF4BB1"/>
    <w:rsid w:val="206A023C"/>
    <w:rsid w:val="23135D60"/>
    <w:rsid w:val="234D3874"/>
    <w:rsid w:val="236C59D1"/>
    <w:rsid w:val="23DD553F"/>
    <w:rsid w:val="253D4502"/>
    <w:rsid w:val="25AA6DA9"/>
    <w:rsid w:val="261C3A3F"/>
    <w:rsid w:val="262B67A4"/>
    <w:rsid w:val="26D80A41"/>
    <w:rsid w:val="2785023D"/>
    <w:rsid w:val="28BE2A12"/>
    <w:rsid w:val="28D3423F"/>
    <w:rsid w:val="290D3A26"/>
    <w:rsid w:val="291E2E9B"/>
    <w:rsid w:val="2BA85496"/>
    <w:rsid w:val="2BC5085B"/>
    <w:rsid w:val="2C616316"/>
    <w:rsid w:val="2C7A4EC3"/>
    <w:rsid w:val="2DB1454C"/>
    <w:rsid w:val="2E9B6573"/>
    <w:rsid w:val="2EC50079"/>
    <w:rsid w:val="2EE16728"/>
    <w:rsid w:val="2FD7613A"/>
    <w:rsid w:val="30F11619"/>
    <w:rsid w:val="3117556B"/>
    <w:rsid w:val="31B9706D"/>
    <w:rsid w:val="32A212DE"/>
    <w:rsid w:val="32AB6719"/>
    <w:rsid w:val="33B221F8"/>
    <w:rsid w:val="3653534B"/>
    <w:rsid w:val="386B54CB"/>
    <w:rsid w:val="3D5E32C0"/>
    <w:rsid w:val="3D7045D5"/>
    <w:rsid w:val="3D8F718C"/>
    <w:rsid w:val="3EEE30D6"/>
    <w:rsid w:val="3F3E4398"/>
    <w:rsid w:val="3F9C4361"/>
    <w:rsid w:val="3FD268CE"/>
    <w:rsid w:val="4002678A"/>
    <w:rsid w:val="41CA3462"/>
    <w:rsid w:val="427812E3"/>
    <w:rsid w:val="435F02F7"/>
    <w:rsid w:val="43637097"/>
    <w:rsid w:val="43F52AD5"/>
    <w:rsid w:val="44112BAC"/>
    <w:rsid w:val="4437170F"/>
    <w:rsid w:val="457601D6"/>
    <w:rsid w:val="45BF5D49"/>
    <w:rsid w:val="46A5161E"/>
    <w:rsid w:val="475B5045"/>
    <w:rsid w:val="47F6664F"/>
    <w:rsid w:val="49E81573"/>
    <w:rsid w:val="4A1735DA"/>
    <w:rsid w:val="4A52318A"/>
    <w:rsid w:val="4B722D63"/>
    <w:rsid w:val="4C01424A"/>
    <w:rsid w:val="4D373646"/>
    <w:rsid w:val="4DB54105"/>
    <w:rsid w:val="4F8461D5"/>
    <w:rsid w:val="4F8551FA"/>
    <w:rsid w:val="50E04B4C"/>
    <w:rsid w:val="519114B3"/>
    <w:rsid w:val="52E7377B"/>
    <w:rsid w:val="532B6D1B"/>
    <w:rsid w:val="537221F5"/>
    <w:rsid w:val="53FB0297"/>
    <w:rsid w:val="53FC2683"/>
    <w:rsid w:val="54F97280"/>
    <w:rsid w:val="554A564A"/>
    <w:rsid w:val="55DF00A0"/>
    <w:rsid w:val="56AE70F6"/>
    <w:rsid w:val="576B3D63"/>
    <w:rsid w:val="57880719"/>
    <w:rsid w:val="584E18AA"/>
    <w:rsid w:val="593749AC"/>
    <w:rsid w:val="59A47215"/>
    <w:rsid w:val="5A2103AC"/>
    <w:rsid w:val="5BF4593D"/>
    <w:rsid w:val="5C6A541F"/>
    <w:rsid w:val="5D805CAA"/>
    <w:rsid w:val="5F865E1C"/>
    <w:rsid w:val="608E64F9"/>
    <w:rsid w:val="622D5002"/>
    <w:rsid w:val="62764176"/>
    <w:rsid w:val="6383722B"/>
    <w:rsid w:val="642069DB"/>
    <w:rsid w:val="65361A0A"/>
    <w:rsid w:val="665B7086"/>
    <w:rsid w:val="673F3937"/>
    <w:rsid w:val="67AD2E66"/>
    <w:rsid w:val="6A18699F"/>
    <w:rsid w:val="6A6C7D46"/>
    <w:rsid w:val="6A7429DA"/>
    <w:rsid w:val="6AD825EB"/>
    <w:rsid w:val="6BFF5473"/>
    <w:rsid w:val="6CE30367"/>
    <w:rsid w:val="6CFE36E8"/>
    <w:rsid w:val="6D672055"/>
    <w:rsid w:val="6DBD698B"/>
    <w:rsid w:val="6DD620B3"/>
    <w:rsid w:val="700A7D9C"/>
    <w:rsid w:val="702238F6"/>
    <w:rsid w:val="70506CF3"/>
    <w:rsid w:val="711602F8"/>
    <w:rsid w:val="713753B4"/>
    <w:rsid w:val="71914232"/>
    <w:rsid w:val="72093B28"/>
    <w:rsid w:val="7244452B"/>
    <w:rsid w:val="72EB43E8"/>
    <w:rsid w:val="732814BB"/>
    <w:rsid w:val="73DF34A7"/>
    <w:rsid w:val="744E6443"/>
    <w:rsid w:val="754F6698"/>
    <w:rsid w:val="759A1EEE"/>
    <w:rsid w:val="75D17C23"/>
    <w:rsid w:val="766E027B"/>
    <w:rsid w:val="774F45E5"/>
    <w:rsid w:val="77A660A6"/>
    <w:rsid w:val="78952E25"/>
    <w:rsid w:val="7B7C3082"/>
    <w:rsid w:val="7BC07FB5"/>
    <w:rsid w:val="7BCC56AD"/>
    <w:rsid w:val="7E1F1022"/>
    <w:rsid w:val="7E646EEB"/>
    <w:rsid w:val="7F232EBF"/>
    <w:rsid w:val="7F4E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3341AF"/>
  <w15:docId w15:val="{E01103EA-A34C-4665-9A91-5212B077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ygjxbgs@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381</Words>
  <Characters>2175</Characters>
  <Application>Microsoft Office Word</Application>
  <DocSecurity>0</DocSecurity>
  <Lines>18</Lines>
  <Paragraphs>5</Paragraphs>
  <ScaleCrop>false</ScaleCrop>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times</dc:creator>
  <cp:lastModifiedBy>郑 明</cp:lastModifiedBy>
  <cp:revision>42</cp:revision>
  <dcterms:created xsi:type="dcterms:W3CDTF">2019-08-14T02:15:00Z</dcterms:created>
  <dcterms:modified xsi:type="dcterms:W3CDTF">2021-09-08T13:27:00Z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0F8F6E1060924A0B8E891909D5FA3498</vt:lpwstr>
  </property>
</Properties>
</file>